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70" w:rsidRPr="002F295E" w:rsidRDefault="00704370" w:rsidP="00704370">
      <w:pPr>
        <w:ind w:firstLine="720"/>
        <w:jc w:val="center"/>
        <w:rPr>
          <w:b/>
          <w:sz w:val="28"/>
          <w:szCs w:val="28"/>
          <w:lang w:val="uk-UA"/>
        </w:rPr>
      </w:pPr>
      <w:r w:rsidRPr="002F295E">
        <w:rPr>
          <w:b/>
          <w:sz w:val="28"/>
          <w:szCs w:val="28"/>
          <w:lang w:val="uk-UA"/>
        </w:rPr>
        <w:t xml:space="preserve">РЕФЕРАТ </w:t>
      </w:r>
    </w:p>
    <w:p w:rsidR="00704370" w:rsidRPr="002F295E" w:rsidRDefault="00704370" w:rsidP="00704370">
      <w:pPr>
        <w:ind w:firstLine="720"/>
        <w:jc w:val="center"/>
        <w:rPr>
          <w:b/>
          <w:sz w:val="28"/>
          <w:szCs w:val="28"/>
          <w:lang w:val="uk-UA"/>
        </w:rPr>
      </w:pP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sz w:val="28"/>
          <w:szCs w:val="28"/>
          <w:lang w:val="uk-UA"/>
        </w:rPr>
        <w:t>Магістерська робота містить: 124 сторінки, список використаних джерел з 129 найменувань та рисунки і таблиці.</w:t>
      </w:r>
    </w:p>
    <w:p w:rsidR="00704370" w:rsidRPr="002F295E" w:rsidRDefault="00704370" w:rsidP="00704370">
      <w:pPr>
        <w:ind w:firstLine="720"/>
        <w:jc w:val="center"/>
        <w:rPr>
          <w:sz w:val="28"/>
          <w:szCs w:val="28"/>
          <w:lang w:val="uk-UA"/>
        </w:rPr>
      </w:pPr>
    </w:p>
    <w:p w:rsidR="00704370" w:rsidRDefault="00704370" w:rsidP="00704370">
      <w:pPr>
        <w:ind w:firstLine="720"/>
        <w:jc w:val="center"/>
        <w:rPr>
          <w:b/>
          <w:sz w:val="28"/>
          <w:szCs w:val="28"/>
          <w:lang w:val="uk-UA"/>
        </w:rPr>
      </w:pPr>
      <w:r w:rsidRPr="002F295E">
        <w:rPr>
          <w:b/>
          <w:sz w:val="28"/>
          <w:szCs w:val="28"/>
          <w:lang w:val="uk-UA"/>
        </w:rPr>
        <w:t>ОСОБЛИВОСТІ ГЕНДЕРНОЇ СОЦІАЛІЗАЦІЇ ПІДЛІТКІВ В СУЧАСНИХ УМОВАХ</w:t>
      </w:r>
    </w:p>
    <w:p w:rsidR="00704370" w:rsidRPr="002F295E" w:rsidRDefault="00704370" w:rsidP="00704370">
      <w:pPr>
        <w:ind w:firstLine="720"/>
        <w:jc w:val="center"/>
        <w:rPr>
          <w:b/>
          <w:sz w:val="28"/>
          <w:szCs w:val="28"/>
          <w:lang w:val="uk-UA"/>
        </w:rPr>
      </w:pPr>
      <w:bookmarkStart w:id="0" w:name="_GoBack"/>
      <w:proofErr w:type="spellStart"/>
      <w:r>
        <w:rPr>
          <w:b/>
          <w:sz w:val="28"/>
          <w:szCs w:val="28"/>
          <w:lang w:val="uk-UA"/>
        </w:rPr>
        <w:t>Червінський</w:t>
      </w:r>
      <w:proofErr w:type="spellEnd"/>
      <w:r>
        <w:rPr>
          <w:b/>
          <w:sz w:val="28"/>
          <w:szCs w:val="28"/>
          <w:lang w:val="uk-UA"/>
        </w:rPr>
        <w:t xml:space="preserve"> Вадим Анатолійович </w:t>
      </w:r>
    </w:p>
    <w:bookmarkEnd w:id="0"/>
    <w:p w:rsidR="00704370" w:rsidRPr="002F295E" w:rsidRDefault="00704370" w:rsidP="00704370">
      <w:pPr>
        <w:ind w:firstLine="720"/>
        <w:jc w:val="center"/>
        <w:rPr>
          <w:sz w:val="28"/>
          <w:szCs w:val="28"/>
          <w:lang w:val="uk-UA"/>
        </w:rPr>
      </w:pP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Предметом дослідження</w:t>
      </w:r>
      <w:r w:rsidRPr="002F295E">
        <w:rPr>
          <w:sz w:val="28"/>
          <w:szCs w:val="28"/>
          <w:lang w:val="uk-UA"/>
        </w:rPr>
        <w:t xml:space="preserve"> є особливості формування ґендерної ідентичності підлітків.</w:t>
      </w: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Об’єктом магістерської роботи</w:t>
      </w:r>
      <w:r w:rsidRPr="002F295E">
        <w:rPr>
          <w:b/>
          <w:sz w:val="28"/>
          <w:szCs w:val="28"/>
          <w:lang w:val="uk-UA"/>
        </w:rPr>
        <w:t xml:space="preserve"> </w:t>
      </w:r>
      <w:r w:rsidRPr="002F295E">
        <w:rPr>
          <w:sz w:val="28"/>
          <w:szCs w:val="28"/>
          <w:lang w:val="uk-UA"/>
        </w:rPr>
        <w:t>є гендерна соціалізація підлітків.</w:t>
      </w: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Мета</w:t>
      </w:r>
      <w:r w:rsidRPr="002F295E">
        <w:rPr>
          <w:sz w:val="28"/>
          <w:szCs w:val="28"/>
          <w:lang w:val="uk-UA"/>
        </w:rPr>
        <w:t xml:space="preserve"> магістерської роботи полягає у визначенні умов гармонізації процесу гендерної соціалізації підлітків.</w:t>
      </w:r>
    </w:p>
    <w:p w:rsidR="00704370" w:rsidRPr="002F295E" w:rsidRDefault="00704370" w:rsidP="0070437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 w:rsidRPr="002F295E">
        <w:rPr>
          <w:sz w:val="28"/>
          <w:szCs w:val="28"/>
          <w:lang w:val="uk-UA"/>
        </w:rPr>
        <w:t xml:space="preserve">Об’єкт, предмет та мета дозволили сформувати такі </w:t>
      </w:r>
      <w:r w:rsidRPr="002F295E">
        <w:rPr>
          <w:i/>
          <w:sz w:val="28"/>
          <w:szCs w:val="28"/>
          <w:lang w:val="uk-UA"/>
        </w:rPr>
        <w:t xml:space="preserve">завдання </w:t>
      </w:r>
      <w:r w:rsidRPr="002F295E">
        <w:rPr>
          <w:sz w:val="28"/>
          <w:szCs w:val="28"/>
          <w:lang w:val="uk-UA"/>
        </w:rPr>
        <w:t>магістерської роботи: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1.</w:t>
      </w:r>
      <w:r w:rsidRPr="002F295E">
        <w:rPr>
          <w:rFonts w:eastAsia="Calibri"/>
          <w:sz w:val="28"/>
          <w:szCs w:val="28"/>
          <w:lang w:val="uk-UA" w:eastAsia="ru-RU"/>
        </w:rPr>
        <w:tab/>
        <w:t>Здійснити системний аналіз змісту, функцій та соціально-психологічних компонентів процесу гендерної  соціалізації.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2.</w:t>
      </w:r>
      <w:r w:rsidRPr="002F295E">
        <w:rPr>
          <w:rFonts w:eastAsia="Calibri"/>
          <w:sz w:val="28"/>
          <w:szCs w:val="28"/>
          <w:lang w:val="uk-UA" w:eastAsia="ru-RU"/>
        </w:rPr>
        <w:tab/>
        <w:t>Охарактеризувати сутність та основні властивості гендерної культури суспільства, визначити її нормативну функцію по відношенню до індивідів.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3.</w:t>
      </w:r>
      <w:r w:rsidRPr="002F295E">
        <w:rPr>
          <w:rFonts w:eastAsia="Calibri"/>
          <w:sz w:val="28"/>
          <w:szCs w:val="28"/>
          <w:lang w:val="uk-UA" w:eastAsia="ru-RU"/>
        </w:rPr>
        <w:tab/>
        <w:t>Визначити поняття ґендерних ролей та стереотипів, провести їх основний аналіз.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4.</w:t>
      </w:r>
      <w:r w:rsidRPr="002F295E">
        <w:rPr>
          <w:rFonts w:eastAsia="Calibri"/>
          <w:sz w:val="28"/>
          <w:szCs w:val="28"/>
          <w:lang w:val="uk-UA" w:eastAsia="ru-RU"/>
        </w:rPr>
        <w:tab/>
        <w:t>Проаналізувати соціально-психологічні особливості підліткової групи однолітків як носія гендерної субкультури, що обумовлює формування гендерної ідентичності підлітків.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5.</w:t>
      </w:r>
      <w:r w:rsidRPr="002F295E">
        <w:rPr>
          <w:rFonts w:eastAsia="Calibri"/>
          <w:sz w:val="28"/>
          <w:szCs w:val="28"/>
          <w:lang w:val="uk-UA" w:eastAsia="ru-RU"/>
        </w:rPr>
        <w:tab/>
        <w:t>Здійснити аналіз показників гендерної ідентичності підлітків.</w:t>
      </w:r>
    </w:p>
    <w:p w:rsidR="00704370" w:rsidRPr="002F295E" w:rsidRDefault="00704370" w:rsidP="00704370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2F295E">
        <w:rPr>
          <w:rFonts w:eastAsia="Calibri"/>
          <w:sz w:val="28"/>
          <w:szCs w:val="28"/>
          <w:lang w:val="uk-UA" w:eastAsia="ru-RU"/>
        </w:rPr>
        <w:t>6.</w:t>
      </w:r>
      <w:r w:rsidRPr="002F295E">
        <w:rPr>
          <w:rFonts w:eastAsia="Calibri"/>
          <w:sz w:val="28"/>
          <w:szCs w:val="28"/>
          <w:lang w:val="uk-UA" w:eastAsia="ru-RU"/>
        </w:rPr>
        <w:tab/>
        <w:t xml:space="preserve">Провести емпіричне дослідження з метою визначення тенденцій формування гендерної ідентичності підлітків на сучасному етапі, для цього: а) визначити особливості стереотипів </w:t>
      </w:r>
      <w:proofErr w:type="spellStart"/>
      <w:r w:rsidRPr="002F295E">
        <w:rPr>
          <w:rFonts w:eastAsia="Calibri"/>
          <w:sz w:val="28"/>
          <w:szCs w:val="28"/>
          <w:lang w:val="uk-UA" w:eastAsia="ru-RU"/>
        </w:rPr>
        <w:t>маскулінності-фемінності</w:t>
      </w:r>
      <w:proofErr w:type="spellEnd"/>
      <w:r w:rsidRPr="002F295E">
        <w:rPr>
          <w:rFonts w:eastAsia="Calibri"/>
          <w:sz w:val="28"/>
          <w:szCs w:val="28"/>
          <w:lang w:val="uk-UA" w:eastAsia="ru-RU"/>
        </w:rPr>
        <w:t xml:space="preserve"> різних за статтю і віком груп підлітків; б) проаналізувати показники </w:t>
      </w:r>
      <w:proofErr w:type="spellStart"/>
      <w:r w:rsidRPr="002F295E">
        <w:rPr>
          <w:rFonts w:eastAsia="Calibri"/>
          <w:sz w:val="28"/>
          <w:szCs w:val="28"/>
          <w:lang w:val="uk-UA" w:eastAsia="ru-RU"/>
        </w:rPr>
        <w:t>андрогінності</w:t>
      </w:r>
      <w:proofErr w:type="spellEnd"/>
      <w:r w:rsidRPr="002F295E">
        <w:rPr>
          <w:rFonts w:eastAsia="Calibri"/>
          <w:sz w:val="28"/>
          <w:szCs w:val="28"/>
          <w:lang w:val="uk-UA" w:eastAsia="ru-RU"/>
        </w:rPr>
        <w:t xml:space="preserve"> в засвоєнні гендерних ролей підлітками; в) здійснити аналіз структури гендерних образів в уявленнях підлітків з метою визначення показників зрілої гендерної ідентичності підлітків.</w:t>
      </w: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Теоретичне значення роботи</w:t>
      </w:r>
      <w:r w:rsidRPr="002F295E">
        <w:rPr>
          <w:b/>
          <w:sz w:val="28"/>
          <w:szCs w:val="28"/>
          <w:lang w:val="uk-UA"/>
        </w:rPr>
        <w:t xml:space="preserve"> </w:t>
      </w:r>
      <w:r w:rsidRPr="002F295E">
        <w:rPr>
          <w:sz w:val="28"/>
          <w:szCs w:val="28"/>
          <w:lang w:val="uk-UA"/>
        </w:rPr>
        <w:t xml:space="preserve">полягає в розширенні й поглибленні знань про особливості гендерної соціалізації підлітків. Розширено знання про соціально-психологічні механізми формування гендерної ідентичності підлітків, визначено показники зрілої ідентичності на підлітковій стадії соціалізації. </w:t>
      </w:r>
    </w:p>
    <w:p w:rsidR="00704370" w:rsidRPr="002F295E" w:rsidRDefault="00704370" w:rsidP="00704370">
      <w:pPr>
        <w:ind w:firstLine="720"/>
        <w:jc w:val="both"/>
        <w:rPr>
          <w:b/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Практичне значення роботи</w:t>
      </w:r>
      <w:r w:rsidRPr="002F295E">
        <w:rPr>
          <w:b/>
          <w:sz w:val="28"/>
          <w:szCs w:val="28"/>
          <w:lang w:val="uk-UA"/>
        </w:rPr>
        <w:t xml:space="preserve"> </w:t>
      </w:r>
      <w:r w:rsidRPr="002F295E">
        <w:rPr>
          <w:sz w:val="28"/>
          <w:szCs w:val="28"/>
          <w:lang w:val="uk-UA"/>
        </w:rPr>
        <w:t xml:space="preserve">полягає в тому, що отримані дані можуть бути використані для прогнозування характеру формування гендерної ідентичності на підлітковій стадії соціалізації. Отримані в ході дослідження результати можуть бути використаними у програмах статевого виховання підлітків. </w:t>
      </w: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 xml:space="preserve">Рік виконання магістерської роботи </w:t>
      </w:r>
      <w:r w:rsidRPr="002F295E">
        <w:rPr>
          <w:sz w:val="28"/>
          <w:szCs w:val="28"/>
          <w:lang w:val="uk-UA"/>
        </w:rPr>
        <w:t>– 2019.</w:t>
      </w:r>
    </w:p>
    <w:p w:rsidR="00704370" w:rsidRPr="002F295E" w:rsidRDefault="00704370" w:rsidP="00704370">
      <w:pPr>
        <w:ind w:firstLine="720"/>
        <w:jc w:val="both"/>
        <w:rPr>
          <w:sz w:val="28"/>
          <w:szCs w:val="28"/>
          <w:lang w:val="uk-UA"/>
        </w:rPr>
      </w:pPr>
      <w:r w:rsidRPr="002F295E">
        <w:rPr>
          <w:i/>
          <w:sz w:val="28"/>
          <w:szCs w:val="28"/>
          <w:lang w:val="uk-UA"/>
        </w:rPr>
        <w:t>Рік захисту роботи</w:t>
      </w:r>
      <w:r w:rsidRPr="002F295E">
        <w:rPr>
          <w:sz w:val="28"/>
          <w:szCs w:val="28"/>
          <w:lang w:val="uk-UA"/>
        </w:rPr>
        <w:t xml:space="preserve"> – 2020.</w:t>
      </w:r>
    </w:p>
    <w:p w:rsidR="00704370" w:rsidRPr="00EC5905" w:rsidRDefault="00704370" w:rsidP="00704370">
      <w:pPr>
        <w:rPr>
          <w:sz w:val="28"/>
          <w:szCs w:val="28"/>
        </w:rPr>
      </w:pPr>
    </w:p>
    <w:p w:rsidR="00570E48" w:rsidRDefault="00570E48"/>
    <w:sectPr w:rsidR="0057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FA"/>
    <w:rsid w:val="001A1BFA"/>
    <w:rsid w:val="00570E48"/>
    <w:rsid w:val="007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FA3C3-B35C-4729-9302-3351052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04370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Міщанюк Ольга Віталіївна</dc:creator>
  <cp:keywords/>
  <dc:description/>
  <cp:lastModifiedBy>Міщанюк Ольга Віталіївна</cp:lastModifiedBy>
  <cp:revision>2</cp:revision>
  <dcterms:created xsi:type="dcterms:W3CDTF">2021-02-23T09:34:00Z</dcterms:created>
  <dcterms:modified xsi:type="dcterms:W3CDTF">2021-02-23T09:35:00Z</dcterms:modified>
</cp:coreProperties>
</file>